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61EE" w14:textId="77777777" w:rsidR="00E915E9" w:rsidRPr="00342450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342450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342450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4300BE18" w:rsidR="00B93484" w:rsidRPr="009E45C9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НАДТЕРЕЧНОГО</w:t>
      </w:r>
      <w:r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1025E8BD" w:rsidR="00B93484" w:rsidRPr="009E45C9" w:rsidRDefault="00204BB8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ТЕРКАН</w:t>
      </w:r>
      <w:r w:rsidR="00B93484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9E45C9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6143FD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9E45C9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9E45C9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6D2309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9E45C9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7BB96515" w:rsidR="00E915E9" w:rsidRDefault="006344DB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</w:t>
      </w:r>
      <w:r w:rsid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ию</w:t>
      </w:r>
      <w:r w:rsid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л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я 2026 года</w:t>
      </w:r>
      <w:r w:rsidR="00E915E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</w:t>
      </w:r>
      <w:r w:rsidR="00E915E9" w:rsidRPr="009E45C9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    </w:t>
      </w:r>
      <w:bookmarkStart w:id="2" w:name="_Hlk229046946"/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100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/1</w:t>
      </w:r>
      <w:r w:rsid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8</w:t>
      </w:r>
      <w:r w:rsidR="009E45C9" w:rsidRPr="009E45C9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47C330D2" w:rsidR="00CB4E1E" w:rsidRDefault="00CB4E1E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с. Знаменское</w:t>
      </w:r>
    </w:p>
    <w:p w14:paraId="770F440B" w14:textId="77777777" w:rsidR="006143FD" w:rsidRPr="006143FD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944EF9A" w14:textId="1A603787" w:rsidR="009E45C9" w:rsidRPr="007A042E" w:rsidRDefault="006344DB" w:rsidP="006344DB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6344DB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О Перечне муниципальных периодических печатных изданий</w:t>
      </w:r>
    </w:p>
    <w:p w14:paraId="64A8E366" w14:textId="77777777" w:rsidR="009E45C9" w:rsidRPr="006D2309" w:rsidRDefault="009E45C9" w:rsidP="00341781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3E28B505" w14:textId="4A3A1475" w:rsidR="009E45C9" w:rsidRPr="009E45C9" w:rsidRDefault="009E45C9" w:rsidP="00C2267A">
      <w:pPr>
        <w:tabs>
          <w:tab w:val="left" w:pos="709"/>
        </w:tabs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  </w:t>
      </w:r>
      <w:r w:rsidR="006344DB" w:rsidRP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В соответствии с частью </w:t>
      </w:r>
      <w:r w:rsid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5</w:t>
      </w:r>
      <w:r w:rsidR="006344DB" w:rsidRP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статьи</w:t>
      </w:r>
      <w:r w:rsidR="00D13F25" w:rsidRPr="00D13F25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6344DB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36</w:t>
      </w:r>
      <w:r w:rsidR="00C2267A" w:rsidRPr="00C2267A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911AC" w:rsidRP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Закона Чеченской Республики от 17</w:t>
      </w:r>
      <w:r w:rsid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="001911AC" w:rsidRPr="001911A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марта 2026 г. № 4-РЗ «О муниципальных выборах в Чеченской Республике»</w:t>
      </w:r>
      <w:r w:rsidR="00C2267A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</w:t>
      </w: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территориальная избирательная комиссия Надтеречного района </w:t>
      </w:r>
      <w:r w:rsidRPr="009E45C9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9E45C9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3AB5490C" w14:textId="05B23C1A" w:rsidR="009E45C9" w:rsidRPr="00C2267A" w:rsidRDefault="006344DB" w:rsidP="00C2267A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Принять к сведению, что Управлением Федеральной службы по надзору в сфере связи, информационных технологий и массовых коммуникаций по Чеченской Республике представлен Перечень </w:t>
      </w:r>
      <w:bookmarkStart w:id="4" w:name="_Hlk153978471"/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br/>
        <w:t>муниципальных периодических печатных изданий</w:t>
      </w:r>
      <w:bookmarkEnd w:id="4"/>
      <w:r w:rsidRPr="006344DB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(прилагается)</w:t>
      </w:r>
      <w:r w:rsidR="009E45C9" w:rsidRPr="00C2267A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46FE505" w14:textId="5FD8EBA9" w:rsidR="00341781" w:rsidRPr="006344DB" w:rsidRDefault="006344DB" w:rsidP="006344DB">
      <w:pPr>
        <w:widowControl w:val="0"/>
        <w:numPr>
          <w:ilvl w:val="0"/>
          <w:numId w:val="1"/>
        </w:numPr>
        <w:suppressAutoHyphens/>
        <w:spacing w:after="0" w:line="360" w:lineRule="auto"/>
        <w:ind w:left="0" w:firstLine="851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Опубликовать не позднее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9</w:t>
      </w: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июля 2026 года настоящее постановление и Перечень муниципальных периодических печатных изданий 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на</w:t>
      </w:r>
      <w:r w:rsidRPr="006344DB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официальном сайте Избирательной комиссии Чеченской Республики на странице территориальной избирательной комиссии Надтеречного района и в сетевом издании «Вестник Избирательной комиссии Чеченской Республики»</w:t>
      </w:r>
      <w:r w:rsidR="00341781" w:rsidRPr="0034178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07DEEB57" w14:textId="77777777" w:rsidR="006143FD" w:rsidRPr="006143FD" w:rsidRDefault="006143FD" w:rsidP="006143FD">
      <w:pPr>
        <w:spacing w:after="0" w:line="360" w:lineRule="auto"/>
        <w:jc w:val="both"/>
        <w:rPr>
          <w:rFonts w:ascii="PT Astra Serif" w:eastAsia="Times New Roman" w:hAnsi="PT Astra Serif" w:cs="Times New Roman"/>
          <w:kern w:val="0"/>
          <w:sz w:val="16"/>
          <w:szCs w:val="16"/>
          <w:lang w:eastAsia="ru-RU"/>
          <w14:ligatures w14:val="none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9E45C9" w14:paraId="58527993" w14:textId="77777777" w:rsidTr="00691C7B">
        <w:tc>
          <w:tcPr>
            <w:tcW w:w="5383" w:type="dxa"/>
          </w:tcPr>
          <w:p w14:paraId="59373624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Председатель</w:t>
            </w:r>
          </w:p>
          <w:p w14:paraId="3624EE8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5" w:name="_Hlk227826622"/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  <w:bookmarkEnd w:id="5"/>
          </w:p>
        </w:tc>
        <w:tc>
          <w:tcPr>
            <w:tcW w:w="3972" w:type="dxa"/>
            <w:vAlign w:val="bottom"/>
          </w:tcPr>
          <w:p w14:paraId="34D7B4B1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М.М. Хамидов</w:t>
            </w:r>
          </w:p>
        </w:tc>
      </w:tr>
      <w:tr w:rsidR="009E45C9" w:rsidRPr="009E45C9" w14:paraId="417C3827" w14:textId="77777777" w:rsidTr="00691C7B">
        <w:tc>
          <w:tcPr>
            <w:tcW w:w="5383" w:type="dxa"/>
          </w:tcPr>
          <w:p w14:paraId="2B068E9D" w14:textId="77777777" w:rsidR="009E45C9" w:rsidRPr="009E45C9" w:rsidRDefault="009E45C9" w:rsidP="009E45C9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Надтеречного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77777777" w:rsidR="009E45C9" w:rsidRPr="009E45C9" w:rsidRDefault="009E45C9" w:rsidP="009E45C9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9E45C9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Д.А. Магомадова</w:t>
            </w:r>
          </w:p>
        </w:tc>
      </w:tr>
      <w:bookmarkEnd w:id="3"/>
    </w:tbl>
    <w:p w14:paraId="780C4038" w14:textId="78E43D41" w:rsidR="00742173" w:rsidRDefault="00742173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17F08D44" w14:textId="01E4F3F5" w:rsidR="003D30B5" w:rsidRDefault="003D30B5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3A4A4677" w14:textId="77777777" w:rsidR="00E9307E" w:rsidRDefault="00E9307E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  <w:sectPr w:rsidR="00E9307E" w:rsidSect="00794A93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Style w:val="af"/>
        <w:tblW w:w="0" w:type="auto"/>
        <w:tblInd w:w="704" w:type="dxa"/>
        <w:tblLook w:val="04A0" w:firstRow="1" w:lastRow="0" w:firstColumn="1" w:lastColumn="0" w:noHBand="0" w:noVBand="1"/>
      </w:tblPr>
      <w:tblGrid>
        <w:gridCol w:w="7476"/>
        <w:gridCol w:w="6380"/>
      </w:tblGrid>
      <w:tr w:rsidR="00E9307E" w14:paraId="55197423" w14:textId="77777777" w:rsidTr="007D550B">
        <w:tc>
          <w:tcPr>
            <w:tcW w:w="7655" w:type="dxa"/>
          </w:tcPr>
          <w:p w14:paraId="66B5E1A8" w14:textId="77777777" w:rsidR="00E9307E" w:rsidRPr="00DB4EB2" w:rsidRDefault="00E9307E" w:rsidP="007D550B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lastRenderedPageBreak/>
              <w:t xml:space="preserve">Представлен </w:t>
            </w:r>
            <w:r w:rsidRPr="00DB4EB2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Управлением Федеральной службы </w:t>
            </w:r>
          </w:p>
          <w:p w14:paraId="6A9EC67E" w14:textId="77777777" w:rsidR="00E9307E" w:rsidRDefault="00E9307E" w:rsidP="007D550B">
            <w:pPr>
              <w:suppressAutoHyphens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B4EB2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по надзору в сфере связи, информационных технологий и массовых коммуникаций по Чеченской Республике</w:t>
            </w:r>
          </w:p>
        </w:tc>
        <w:tc>
          <w:tcPr>
            <w:tcW w:w="6486" w:type="dxa"/>
          </w:tcPr>
          <w:p w14:paraId="6831AF28" w14:textId="0A2BD326" w:rsidR="00E9307E" w:rsidRDefault="00E9307E" w:rsidP="007D550B">
            <w:pPr>
              <w:suppressAutoHyphens/>
              <w:ind w:left="1165"/>
              <w:jc w:val="center"/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Приложение 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к постановлению 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территориальн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ой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избирательн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ой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комисси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и</w:t>
            </w:r>
            <w:r w:rsidRPr="00E9307E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Надтеречного района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br/>
              <w:t xml:space="preserve">от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02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ию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л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я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202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6</w:t>
            </w:r>
            <w:r w:rsidRPr="00D67DF3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 г</w:t>
            </w:r>
            <w:r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 xml:space="preserve">. № 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100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/</w:t>
            </w:r>
            <w:r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18</w:t>
            </w:r>
            <w:r w:rsidRPr="008D5FAF">
              <w:rPr>
                <w:rFonts w:ascii="PT Astra Serif" w:eastAsia="Times New Roman" w:hAnsi="PT Astra Serif" w:cs="Times New Roman"/>
                <w:kern w:val="0"/>
                <w:sz w:val="24"/>
                <w:szCs w:val="24"/>
                <w:lang w:eastAsia="ru-RU"/>
                <w14:ligatures w14:val="none"/>
              </w:rPr>
              <w:t>-6</w:t>
            </w:r>
          </w:p>
        </w:tc>
      </w:tr>
    </w:tbl>
    <w:p w14:paraId="5A1336BB" w14:textId="010CB403" w:rsidR="00E9307E" w:rsidRDefault="00E9307E" w:rsidP="00BD47E2">
      <w:pPr>
        <w:tabs>
          <w:tab w:val="left" w:pos="5812"/>
        </w:tabs>
        <w:spacing w:after="0"/>
        <w:rPr>
          <w:rFonts w:ascii="PT Astra Serif" w:hAnsi="PT Astra Serif"/>
          <w:i/>
          <w:iCs/>
        </w:rPr>
      </w:pPr>
    </w:p>
    <w:p w14:paraId="5F628698" w14:textId="52277A0F" w:rsidR="00E9307E" w:rsidRDefault="00E9307E" w:rsidP="00E9307E">
      <w:pPr>
        <w:tabs>
          <w:tab w:val="left" w:pos="5812"/>
        </w:tabs>
        <w:spacing w:after="0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  <w:r w:rsidRPr="00D67DF3"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  <w:t>Перечень муниципальных периодических печатных изданий</w:t>
      </w:r>
    </w:p>
    <w:p w14:paraId="60F078CA" w14:textId="42793EDE" w:rsidR="00E9307E" w:rsidRDefault="00E9307E" w:rsidP="00E9307E">
      <w:pPr>
        <w:tabs>
          <w:tab w:val="left" w:pos="5812"/>
        </w:tabs>
        <w:spacing w:after="0"/>
        <w:jc w:val="center"/>
        <w:rPr>
          <w:rFonts w:ascii="PT Astra Serif" w:eastAsia="Times New Roman" w:hAnsi="PT Astra Serif" w:cs="Times New Roman"/>
          <w:b/>
          <w:kern w:val="0"/>
          <w:sz w:val="26"/>
          <w:szCs w:val="26"/>
          <w:lang w:eastAsia="ru-RU"/>
          <w14:ligatures w14:val="none"/>
        </w:rPr>
      </w:pPr>
    </w:p>
    <w:tbl>
      <w:tblPr>
        <w:tblW w:w="15451" w:type="dxa"/>
        <w:tblInd w:w="-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70"/>
        <w:gridCol w:w="1078"/>
        <w:gridCol w:w="1276"/>
        <w:gridCol w:w="1275"/>
        <w:gridCol w:w="1276"/>
        <w:gridCol w:w="1559"/>
        <w:gridCol w:w="1560"/>
        <w:gridCol w:w="1559"/>
        <w:gridCol w:w="1559"/>
        <w:gridCol w:w="1276"/>
        <w:gridCol w:w="1276"/>
        <w:gridCol w:w="1387"/>
      </w:tblGrid>
      <w:tr w:rsidR="00E9307E" w:rsidRPr="00D67DF3" w14:paraId="26F73483" w14:textId="77777777" w:rsidTr="007D550B">
        <w:trPr>
          <w:trHeight w:val="1285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E5910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№ п/п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A13D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Наименование периодического печатного издания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5869C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Территория его распространения в соответствии со свидетельством о регистрации средства массовой информации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A0CA0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Регистрационный номер свидетельства о регистрации средства массовой информации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33D01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Дата выдачи свидетельства о регистрации средства массовой информации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811F9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Юридический адрес редакции периодического печатного издания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669A7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Учредитель (учредители) периодического печатного издания, редакции печатного издания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01099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Доля (вклад) муниципальных образований в уставном (складочном) капитале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98AC2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Вид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D11C3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Объем выделявшихся бюджетных ассигнований из местного бюджета на их функционирование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F4527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Периодичность выпуска периодического печатного издания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C9E72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67DF3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Указание на то, что периодическое печатное издание является специализированным</w:t>
            </w:r>
          </w:p>
        </w:tc>
      </w:tr>
      <w:tr w:rsidR="00E9307E" w:rsidRPr="00D67DF3" w14:paraId="7F867796" w14:textId="77777777" w:rsidTr="007D550B">
        <w:trPr>
          <w:trHeight w:val="492"/>
        </w:trPr>
        <w:tc>
          <w:tcPr>
            <w:tcW w:w="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648CC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3B7B1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ТЕРКЙИСТ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AC544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Надтеречный район (Чеченская Республика)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E6B84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ПИ № ТУ 20 - 00028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F6811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23.06.2009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83F16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366831, Чеченская 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Республика, </w:t>
            </w: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Надтеречный р-н, с. Знаменское, ул. </w:t>
            </w:r>
            <w:proofErr w:type="spellStart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А.Кадырова</w:t>
            </w:r>
            <w:proofErr w:type="spellEnd"/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, д. 17, кв. 16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927B4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Администрация Надтеречного муниципального района Чеченской Республики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4EFD8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DA5B01"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07EF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Субсидия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74D30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6 394 038,00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923D2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  <w:r w:rsidRPr="00930AE8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 раз в неделю</w:t>
            </w:r>
          </w:p>
        </w:tc>
        <w:tc>
          <w:tcPr>
            <w:tcW w:w="13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1306" w14:textId="77777777" w:rsidR="00E9307E" w:rsidRPr="00D67DF3" w:rsidRDefault="00E9307E" w:rsidP="007D550B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PT Astra Serif" w:eastAsia="Times New Roman" w:hAnsi="PT Astra Serif" w:cs="Times New Roman"/>
                <w:color w:val="000000"/>
                <w:kern w:val="0"/>
                <w:sz w:val="16"/>
                <w:szCs w:val="16"/>
                <w:lang w:eastAsia="ru-RU"/>
                <w14:ligatures w14:val="none"/>
              </w:rPr>
            </w:pPr>
          </w:p>
        </w:tc>
      </w:tr>
    </w:tbl>
    <w:p w14:paraId="11324FAE" w14:textId="77777777" w:rsidR="00E9307E" w:rsidRPr="00794A93" w:rsidRDefault="00E9307E" w:rsidP="00E9307E">
      <w:pPr>
        <w:tabs>
          <w:tab w:val="left" w:pos="5812"/>
        </w:tabs>
        <w:spacing w:after="0"/>
        <w:jc w:val="center"/>
        <w:rPr>
          <w:rFonts w:ascii="PT Astra Serif" w:hAnsi="PT Astra Serif"/>
          <w:i/>
          <w:iCs/>
        </w:rPr>
      </w:pPr>
    </w:p>
    <w:sectPr w:rsidR="00E9307E" w:rsidRPr="00794A93" w:rsidSect="00E9307E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ACA6499"/>
    <w:multiLevelType w:val="hybridMultilevel"/>
    <w:tmpl w:val="606ED3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7229B"/>
    <w:rsid w:val="00101E92"/>
    <w:rsid w:val="00115021"/>
    <w:rsid w:val="00122191"/>
    <w:rsid w:val="00142BC2"/>
    <w:rsid w:val="001911AC"/>
    <w:rsid w:val="001C08B2"/>
    <w:rsid w:val="00204BB8"/>
    <w:rsid w:val="002700CA"/>
    <w:rsid w:val="00282931"/>
    <w:rsid w:val="00321458"/>
    <w:rsid w:val="00331677"/>
    <w:rsid w:val="00341781"/>
    <w:rsid w:val="00342912"/>
    <w:rsid w:val="00367C23"/>
    <w:rsid w:val="00367E00"/>
    <w:rsid w:val="003850FE"/>
    <w:rsid w:val="003D30B5"/>
    <w:rsid w:val="003D55A1"/>
    <w:rsid w:val="003F2BDF"/>
    <w:rsid w:val="00437DAD"/>
    <w:rsid w:val="004A7C45"/>
    <w:rsid w:val="004F0556"/>
    <w:rsid w:val="005D1D03"/>
    <w:rsid w:val="005E546B"/>
    <w:rsid w:val="006143FD"/>
    <w:rsid w:val="006344DB"/>
    <w:rsid w:val="00683B96"/>
    <w:rsid w:val="00691C7B"/>
    <w:rsid w:val="006C0B77"/>
    <w:rsid w:val="006C6D3C"/>
    <w:rsid w:val="006D2309"/>
    <w:rsid w:val="006F0FD9"/>
    <w:rsid w:val="00711E34"/>
    <w:rsid w:val="0071704C"/>
    <w:rsid w:val="00742173"/>
    <w:rsid w:val="00794A93"/>
    <w:rsid w:val="007A042E"/>
    <w:rsid w:val="007A2746"/>
    <w:rsid w:val="007C1952"/>
    <w:rsid w:val="007E2394"/>
    <w:rsid w:val="008242FF"/>
    <w:rsid w:val="008312A2"/>
    <w:rsid w:val="00841A86"/>
    <w:rsid w:val="00857BBA"/>
    <w:rsid w:val="00864C6E"/>
    <w:rsid w:val="00870751"/>
    <w:rsid w:val="00877A7E"/>
    <w:rsid w:val="00877FF3"/>
    <w:rsid w:val="008978AE"/>
    <w:rsid w:val="008C314D"/>
    <w:rsid w:val="008E1D21"/>
    <w:rsid w:val="009106DF"/>
    <w:rsid w:val="00922C48"/>
    <w:rsid w:val="00932DFC"/>
    <w:rsid w:val="009616D9"/>
    <w:rsid w:val="009B1BCC"/>
    <w:rsid w:val="009E27AC"/>
    <w:rsid w:val="009E45C9"/>
    <w:rsid w:val="00A1111C"/>
    <w:rsid w:val="00A5328C"/>
    <w:rsid w:val="00A96935"/>
    <w:rsid w:val="00AA5EBA"/>
    <w:rsid w:val="00AD3503"/>
    <w:rsid w:val="00AF5CC9"/>
    <w:rsid w:val="00B46ADC"/>
    <w:rsid w:val="00B54B12"/>
    <w:rsid w:val="00B90188"/>
    <w:rsid w:val="00B915B7"/>
    <w:rsid w:val="00B93484"/>
    <w:rsid w:val="00BB5A57"/>
    <w:rsid w:val="00BD47E2"/>
    <w:rsid w:val="00C17743"/>
    <w:rsid w:val="00C2267A"/>
    <w:rsid w:val="00C23E88"/>
    <w:rsid w:val="00C45BA8"/>
    <w:rsid w:val="00C64711"/>
    <w:rsid w:val="00C66272"/>
    <w:rsid w:val="00CB0290"/>
    <w:rsid w:val="00CB4E1E"/>
    <w:rsid w:val="00D13F25"/>
    <w:rsid w:val="00D8672F"/>
    <w:rsid w:val="00D95316"/>
    <w:rsid w:val="00DF2EDF"/>
    <w:rsid w:val="00E06D80"/>
    <w:rsid w:val="00E27353"/>
    <w:rsid w:val="00E46F38"/>
    <w:rsid w:val="00E915E9"/>
    <w:rsid w:val="00E9307E"/>
    <w:rsid w:val="00EA59DF"/>
    <w:rsid w:val="00EC7AB8"/>
    <w:rsid w:val="00EE4070"/>
    <w:rsid w:val="00F12C76"/>
    <w:rsid w:val="00F8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table" w:styleId="af">
    <w:name w:val="Table Grid"/>
    <w:basedOn w:val="a1"/>
    <w:uiPriority w:val="39"/>
    <w:rsid w:val="00E930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2026-07-03T06:20:00Z</cp:lastPrinted>
  <dcterms:created xsi:type="dcterms:W3CDTF">2026-07-03T06:09:00Z</dcterms:created>
  <dcterms:modified xsi:type="dcterms:W3CDTF">2026-07-03T06:20:00Z</dcterms:modified>
</cp:coreProperties>
</file>